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7E9AF" w14:textId="5240B619" w:rsidR="00C96FEC" w:rsidRPr="00991E43" w:rsidRDefault="00991E43" w:rsidP="00497959">
      <w:pPr>
        <w:pStyle w:val="1"/>
      </w:pPr>
      <w:r w:rsidRPr="00991E43">
        <w:rPr>
          <w:rFonts w:hint="eastAsia"/>
        </w:rPr>
        <w:t>台灣手外科醫學會第十六屆第二次會員大會暨學術研討會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7899"/>
        <w:gridCol w:w="2440"/>
        <w:gridCol w:w="1737"/>
      </w:tblGrid>
      <w:tr w:rsidR="0087622D" w:rsidRPr="00EC681B" w14:paraId="4D906C7B" w14:textId="544A565E" w:rsidTr="001059B8">
        <w:tc>
          <w:tcPr>
            <w:tcW w:w="13948" w:type="dxa"/>
            <w:gridSpan w:val="4"/>
            <w:shd w:val="clear" w:color="auto" w:fill="BDD6EE" w:themeFill="accent5" w:themeFillTint="66"/>
          </w:tcPr>
          <w:p w14:paraId="42E03E79" w14:textId="798A98E3" w:rsidR="0087622D" w:rsidRPr="00146170" w:rsidRDefault="00485A85" w:rsidP="005109B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32"/>
                <w:szCs w:val="32"/>
              </w:rPr>
            </w:pPr>
            <w:r w:rsidRPr="00146170">
              <w:rPr>
                <w:rFonts w:ascii="微軟正黑體" w:eastAsia="微軟正黑體" w:hAnsi="微軟正黑體" w:cs="Times New Roman"/>
                <w:b/>
                <w:bCs/>
                <w:sz w:val="32"/>
                <w:szCs w:val="32"/>
              </w:rPr>
              <w:t>台灣</w:t>
            </w:r>
            <w:r w:rsidR="0087622D" w:rsidRPr="00146170">
              <w:rPr>
                <w:rFonts w:ascii="微軟正黑體" w:eastAsia="微軟正黑體" w:hAnsi="微軟正黑體" w:cs="Times New Roman"/>
                <w:b/>
                <w:bCs/>
                <w:sz w:val="32"/>
                <w:szCs w:val="32"/>
              </w:rPr>
              <w:t>手外科醫學會</w:t>
            </w:r>
            <w:r w:rsidRPr="00146170">
              <w:rPr>
                <w:rFonts w:ascii="微軟正黑體" w:eastAsia="微軟正黑體" w:hAnsi="微軟正黑體" w:cs="Times New Roman"/>
                <w:b/>
                <w:bCs/>
                <w:sz w:val="32"/>
                <w:szCs w:val="32"/>
              </w:rPr>
              <w:t xml:space="preserve"> </w:t>
            </w:r>
            <w:r w:rsidR="0087622D" w:rsidRPr="00146170">
              <w:rPr>
                <w:rFonts w:ascii="微軟正黑體" w:eastAsia="微軟正黑體" w:hAnsi="微軟正黑體" w:cs="Times New Roman"/>
                <w:b/>
                <w:bCs/>
                <w:sz w:val="32"/>
                <w:szCs w:val="32"/>
              </w:rPr>
              <w:t>年會議程</w:t>
            </w:r>
          </w:p>
        </w:tc>
      </w:tr>
      <w:tr w:rsidR="0087622D" w:rsidRPr="00EC681B" w14:paraId="1779725A" w14:textId="2FC97822" w:rsidTr="00272A38">
        <w:tc>
          <w:tcPr>
            <w:tcW w:w="1872" w:type="dxa"/>
            <w:vAlign w:val="center"/>
          </w:tcPr>
          <w:p w14:paraId="107AC3D4" w14:textId="0CF13EF9" w:rsidR="0087622D" w:rsidRPr="00EC681B" w:rsidRDefault="0087622D" w:rsidP="00E038C1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12076" w:type="dxa"/>
            <w:gridSpan w:val="3"/>
          </w:tcPr>
          <w:p w14:paraId="5F127176" w14:textId="5EA90645" w:rsidR="0087622D" w:rsidRPr="00EC681B" w:rsidRDefault="0087622D" w:rsidP="005109B0">
            <w:pPr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</w:rPr>
              <w:t>202</w:t>
            </w:r>
            <w:r w:rsidR="008A3DC5">
              <w:rPr>
                <w:rFonts w:ascii="Times New Roman" w:hAnsi="Times New Roman" w:cs="Times New Roman"/>
                <w:b/>
                <w:bCs/>
              </w:rPr>
              <w:t>1</w:t>
            </w:r>
            <w:r w:rsidRPr="00EC681B">
              <w:rPr>
                <w:rFonts w:ascii="Times New Roman" w:hAnsi="Times New Roman" w:cs="Times New Roman"/>
                <w:b/>
                <w:bCs/>
              </w:rPr>
              <w:t>年</w:t>
            </w:r>
            <w:r w:rsidR="008A3DC5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EC681B">
              <w:rPr>
                <w:rFonts w:ascii="Times New Roman" w:hAnsi="Times New Roman" w:cs="Times New Roman"/>
                <w:b/>
                <w:bCs/>
              </w:rPr>
              <w:t>月</w:t>
            </w:r>
            <w:r w:rsidRPr="00EC681B">
              <w:rPr>
                <w:rFonts w:ascii="Times New Roman" w:hAnsi="Times New Roman" w:cs="Times New Roman"/>
                <w:b/>
                <w:bCs/>
              </w:rPr>
              <w:t>22</w:t>
            </w:r>
            <w:r w:rsidRPr="00EC681B">
              <w:rPr>
                <w:rFonts w:ascii="Times New Roman" w:hAnsi="Times New Roman" w:cs="Times New Roman"/>
                <w:b/>
                <w:bCs/>
              </w:rPr>
              <w:t>日</w:t>
            </w:r>
          </w:p>
        </w:tc>
      </w:tr>
      <w:tr w:rsidR="0087622D" w:rsidRPr="00EC681B" w14:paraId="062E60F9" w14:textId="6197B626" w:rsidTr="00272A38">
        <w:tc>
          <w:tcPr>
            <w:tcW w:w="1872" w:type="dxa"/>
            <w:vAlign w:val="center"/>
          </w:tcPr>
          <w:p w14:paraId="29249B12" w14:textId="0329DC1F" w:rsidR="0087622D" w:rsidRPr="00EC681B" w:rsidRDefault="0087622D" w:rsidP="00E038C1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12076" w:type="dxa"/>
            <w:gridSpan w:val="3"/>
          </w:tcPr>
          <w:p w14:paraId="1433BA6E" w14:textId="529EC8BE" w:rsidR="0087622D" w:rsidRPr="00EC681B" w:rsidRDefault="0087622D" w:rsidP="005109B0">
            <w:pPr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08</w:t>
            </w:r>
            <w:r w:rsidRPr="00EC681B">
              <w:rPr>
                <w:rFonts w:ascii="Times New Roman" w:hAnsi="Times New Roman" w:cs="Times New Roman"/>
              </w:rPr>
              <w:t>：</w:t>
            </w:r>
            <w:r w:rsidRPr="00EC681B">
              <w:rPr>
                <w:rFonts w:ascii="Times New Roman" w:hAnsi="Times New Roman" w:cs="Times New Roman"/>
              </w:rPr>
              <w:t>00-17</w:t>
            </w:r>
            <w:r w:rsidRPr="00EC681B">
              <w:rPr>
                <w:rFonts w:ascii="Times New Roman" w:hAnsi="Times New Roman" w:cs="Times New Roman"/>
              </w:rPr>
              <w:t>：</w:t>
            </w:r>
            <w:r w:rsidR="009B620A">
              <w:rPr>
                <w:rFonts w:ascii="Times New Roman" w:hAnsi="Times New Roman" w:cs="Times New Roman" w:hint="eastAsia"/>
              </w:rPr>
              <w:t>1</w:t>
            </w:r>
            <w:r w:rsidRPr="00EC681B">
              <w:rPr>
                <w:rFonts w:ascii="Times New Roman" w:hAnsi="Times New Roman" w:cs="Times New Roman"/>
              </w:rPr>
              <w:t>0</w:t>
            </w:r>
          </w:p>
        </w:tc>
      </w:tr>
      <w:tr w:rsidR="0087622D" w:rsidRPr="00EC681B" w14:paraId="32E15976" w14:textId="1F83D3A6" w:rsidTr="00272A38">
        <w:tc>
          <w:tcPr>
            <w:tcW w:w="1872" w:type="dxa"/>
            <w:vAlign w:val="center"/>
          </w:tcPr>
          <w:p w14:paraId="3C4AD8EB" w14:textId="6D310762" w:rsidR="0087622D" w:rsidRPr="00EC681B" w:rsidRDefault="0087622D" w:rsidP="00E038C1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地點</w:t>
            </w:r>
          </w:p>
        </w:tc>
        <w:tc>
          <w:tcPr>
            <w:tcW w:w="12076" w:type="dxa"/>
            <w:gridSpan w:val="3"/>
          </w:tcPr>
          <w:p w14:paraId="1F5B37EF" w14:textId="2D5DCC89" w:rsidR="0087622D" w:rsidRPr="00EC681B" w:rsidRDefault="005C630B" w:rsidP="005109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</w:rPr>
              <w:t>台大醫院國際會議中心3</w:t>
            </w:r>
            <w:r>
              <w:t>01</w:t>
            </w:r>
            <w:r>
              <w:rPr>
                <w:rFonts w:hint="eastAsia"/>
              </w:rPr>
              <w:t>室</w:t>
            </w:r>
          </w:p>
        </w:tc>
      </w:tr>
      <w:tr w:rsidR="0087622D" w:rsidRPr="00EC681B" w14:paraId="79ED2067" w14:textId="0E65B9CE" w:rsidTr="00272A38">
        <w:tc>
          <w:tcPr>
            <w:tcW w:w="1872" w:type="dxa"/>
            <w:shd w:val="clear" w:color="auto" w:fill="F7CAAC" w:themeFill="accent2" w:themeFillTint="66"/>
            <w:vAlign w:val="center"/>
          </w:tcPr>
          <w:p w14:paraId="3B34D174" w14:textId="72E22A2C" w:rsidR="0087622D" w:rsidRPr="00EC681B" w:rsidRDefault="0087622D" w:rsidP="00E038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7899" w:type="dxa"/>
            <w:shd w:val="clear" w:color="auto" w:fill="F7CAAC" w:themeFill="accent2" w:themeFillTint="66"/>
          </w:tcPr>
          <w:p w14:paraId="74541E7D" w14:textId="7B1B8B68" w:rsidR="0087622D" w:rsidRPr="00EC681B" w:rsidRDefault="0087622D" w:rsidP="005109B0">
            <w:pPr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</w:rPr>
              <w:t xml:space="preserve">AGENDA </w:t>
            </w:r>
            <w:r w:rsidR="003A45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81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440" w:type="dxa"/>
            <w:shd w:val="clear" w:color="auto" w:fill="F7CAAC" w:themeFill="accent2" w:themeFillTint="66"/>
            <w:vAlign w:val="center"/>
          </w:tcPr>
          <w:p w14:paraId="5A2288F6" w14:textId="6D006C79" w:rsidR="0087622D" w:rsidRPr="00EC681B" w:rsidRDefault="0087622D" w:rsidP="00633DB7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SPEA</w:t>
            </w:r>
            <w:r w:rsidR="00D62BF4" w:rsidRPr="00EC681B">
              <w:rPr>
                <w:rFonts w:ascii="Times New Roman" w:hAnsi="Times New Roman" w:cs="Times New Roman"/>
              </w:rPr>
              <w:t>KE</w:t>
            </w:r>
            <w:r w:rsidRPr="00EC681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737" w:type="dxa"/>
            <w:shd w:val="clear" w:color="auto" w:fill="F7CAAC" w:themeFill="accent2" w:themeFillTint="66"/>
            <w:vAlign w:val="center"/>
          </w:tcPr>
          <w:p w14:paraId="6F95CBF4" w14:textId="22AB2D26" w:rsidR="0087622D" w:rsidRPr="00EC681B" w:rsidRDefault="0087622D" w:rsidP="00633DB7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MODERATOR</w:t>
            </w:r>
          </w:p>
        </w:tc>
      </w:tr>
      <w:tr w:rsidR="00BD18D9" w:rsidRPr="00EC681B" w14:paraId="523365A7" w14:textId="60BE51B7" w:rsidTr="00272A38">
        <w:tc>
          <w:tcPr>
            <w:tcW w:w="1872" w:type="dxa"/>
            <w:vAlign w:val="center"/>
          </w:tcPr>
          <w:p w14:paraId="190103DC" w14:textId="4E4F4F94" w:rsidR="00BD18D9" w:rsidRPr="00EC681B" w:rsidRDefault="00BD18D9" w:rsidP="00E038C1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0</w:t>
            </w:r>
            <w:r w:rsidR="007A3A4E">
              <w:rPr>
                <w:rFonts w:ascii="Times New Roman" w:hAnsi="Times New Roman" w:cs="Times New Roman"/>
              </w:rPr>
              <w:t>7:3</w:t>
            </w:r>
            <w:r w:rsidRPr="00EC681B">
              <w:rPr>
                <w:rFonts w:ascii="Times New Roman" w:hAnsi="Times New Roman" w:cs="Times New Roman"/>
              </w:rPr>
              <w:t>0-08</w:t>
            </w:r>
            <w:r w:rsidR="007A3A4E">
              <w:rPr>
                <w:rFonts w:ascii="Times New Roman" w:hAnsi="Times New Roman" w:cs="Times New Roman" w:hint="eastAsia"/>
              </w:rPr>
              <w:t>:</w:t>
            </w:r>
            <w:r w:rsidR="007A3A4E">
              <w:rPr>
                <w:rFonts w:ascii="Times New Roman" w:hAnsi="Times New Roman" w:cs="Times New Roman"/>
              </w:rPr>
              <w:t>0</w:t>
            </w:r>
            <w:r w:rsidRPr="00EC6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9" w:type="dxa"/>
            <w:vAlign w:val="center"/>
          </w:tcPr>
          <w:p w14:paraId="56FDCCE3" w14:textId="5ABCAA32" w:rsidR="00BD18D9" w:rsidRPr="00EC681B" w:rsidRDefault="00BD18D9" w:rsidP="00C5656B">
            <w:pPr>
              <w:jc w:val="center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4177" w:type="dxa"/>
            <w:gridSpan w:val="2"/>
            <w:vAlign w:val="center"/>
          </w:tcPr>
          <w:p w14:paraId="0051BFE9" w14:textId="79EC1DDF" w:rsidR="00BD18D9" w:rsidRPr="00EC681B" w:rsidRDefault="00BD18D9" w:rsidP="0063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622D" w:rsidRPr="00EC681B" w14:paraId="6EE4F9FA" w14:textId="5B3C0CBC" w:rsidTr="00272A38">
        <w:tc>
          <w:tcPr>
            <w:tcW w:w="1872" w:type="dxa"/>
            <w:vAlign w:val="center"/>
          </w:tcPr>
          <w:p w14:paraId="18CF93FB" w14:textId="2A5D4F20" w:rsidR="0087622D" w:rsidRPr="00EC681B" w:rsidRDefault="0087622D" w:rsidP="00E038C1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08</w:t>
            </w:r>
            <w:r w:rsidR="007A3A4E">
              <w:rPr>
                <w:rFonts w:ascii="Times New Roman" w:hAnsi="Times New Roman" w:cs="Times New Roman" w:hint="eastAsia"/>
              </w:rPr>
              <w:t>:</w:t>
            </w:r>
            <w:r w:rsidR="007A3A4E">
              <w:rPr>
                <w:rFonts w:ascii="Times New Roman" w:hAnsi="Times New Roman" w:cs="Times New Roman"/>
              </w:rPr>
              <w:t>0</w:t>
            </w:r>
            <w:r w:rsidRPr="00EC681B">
              <w:rPr>
                <w:rFonts w:ascii="Times New Roman" w:hAnsi="Times New Roman" w:cs="Times New Roman"/>
              </w:rPr>
              <w:t>0-</w:t>
            </w:r>
            <w:r w:rsidR="007A3A4E">
              <w:rPr>
                <w:rFonts w:ascii="Times New Roman" w:hAnsi="Times New Roman" w:cs="Times New Roman"/>
              </w:rPr>
              <w:t>09</w:t>
            </w:r>
            <w:r w:rsidR="007A3A4E">
              <w:rPr>
                <w:rFonts w:ascii="Times New Roman" w:hAnsi="Times New Roman" w:cs="Times New Roman" w:hint="eastAsia"/>
              </w:rPr>
              <w:t>:3</w:t>
            </w:r>
            <w:r w:rsidRPr="00EC6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9" w:type="dxa"/>
            <w:vAlign w:val="center"/>
          </w:tcPr>
          <w:p w14:paraId="6E6CD5A1" w14:textId="6F846A87" w:rsidR="0087622D" w:rsidRPr="00EC681B" w:rsidRDefault="0087622D" w:rsidP="00CE2363">
            <w:pPr>
              <w:jc w:val="center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Free Paper</w:t>
            </w:r>
          </w:p>
        </w:tc>
        <w:tc>
          <w:tcPr>
            <w:tcW w:w="2440" w:type="dxa"/>
            <w:vAlign w:val="center"/>
          </w:tcPr>
          <w:p w14:paraId="604C6C56" w14:textId="77777777" w:rsidR="0087622D" w:rsidRPr="00EC681B" w:rsidRDefault="0087622D" w:rsidP="0063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40C92F69" w14:textId="77777777" w:rsidR="00176704" w:rsidRDefault="00176704" w:rsidP="00176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1"/>
            </w:tblGrid>
            <w:tr w:rsidR="00176704" w:rsidRPr="00176704" w14:paraId="2B07E9F3" w14:textId="77777777">
              <w:trPr>
                <w:trHeight w:val="110"/>
              </w:trPr>
              <w:tc>
                <w:tcPr>
                  <w:tcW w:w="0" w:type="auto"/>
                </w:tcPr>
                <w:p w14:paraId="012CB427" w14:textId="68026C2E" w:rsidR="00176704" w:rsidRPr="00176704" w:rsidRDefault="00176704" w:rsidP="001767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670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43376">
                    <w:rPr>
                      <w:rFonts w:ascii="Times New Roman" w:hAnsi="Times New Roman" w:cs="Times New Roman" w:hint="eastAsia"/>
                    </w:rPr>
                    <w:t>王榮磻</w:t>
                  </w:r>
                  <w:r w:rsidR="00780EB7">
                    <w:rPr>
                      <w:rFonts w:ascii="Times New Roman" w:hAnsi="Times New Roman" w:cs="Times New Roman" w:hint="eastAsia"/>
                    </w:rPr>
                    <w:t>主任</w:t>
                  </w:r>
                </w:p>
              </w:tc>
            </w:tr>
          </w:tbl>
          <w:p w14:paraId="7F0A26A4" w14:textId="2B9C5494" w:rsidR="0087622D" w:rsidRPr="00EC681B" w:rsidRDefault="00176704" w:rsidP="00633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謝榮賢</w:t>
            </w:r>
            <w:r w:rsidR="00780EB7">
              <w:rPr>
                <w:rFonts w:ascii="Times New Roman" w:hAnsi="Times New Roman" w:cs="Times New Roman" w:hint="eastAsia"/>
              </w:rPr>
              <w:t>醫師</w:t>
            </w:r>
          </w:p>
          <w:p w14:paraId="29C15FE4" w14:textId="7242E78D" w:rsidR="00FC4C17" w:rsidRPr="00EC681B" w:rsidRDefault="00FC4C17" w:rsidP="00633D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B7F" w:rsidRPr="00EC681B" w14:paraId="6FC396EF" w14:textId="77777777" w:rsidTr="00272A38">
        <w:tc>
          <w:tcPr>
            <w:tcW w:w="1872" w:type="dxa"/>
            <w:vAlign w:val="center"/>
          </w:tcPr>
          <w:p w14:paraId="3214ACDE" w14:textId="77777777" w:rsidR="00184B7F" w:rsidRDefault="00184B7F" w:rsidP="00E03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vAlign w:val="center"/>
          </w:tcPr>
          <w:p w14:paraId="5E387C84" w14:textId="6F0C37A7" w:rsidR="00184B7F" w:rsidRDefault="00184B7F" w:rsidP="00184B7F">
            <w:pPr>
              <w:jc w:val="center"/>
              <w:rPr>
                <w:rFonts w:ascii="Times New Roman" w:hAnsi="Times New Roman" w:cs="Times New Roman"/>
              </w:rPr>
            </w:pPr>
            <w:r w:rsidRPr="0018019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創新發展</w:t>
            </w:r>
          </w:p>
        </w:tc>
        <w:tc>
          <w:tcPr>
            <w:tcW w:w="2440" w:type="dxa"/>
            <w:vAlign w:val="center"/>
          </w:tcPr>
          <w:p w14:paraId="380DB2D0" w14:textId="77777777" w:rsidR="00184B7F" w:rsidRDefault="00184B7F" w:rsidP="00633DB7">
            <w:pPr>
              <w:jc w:val="both"/>
              <w:rPr>
                <w:rFonts w:ascii="Times New Roman" w:eastAsiaTheme="minorEastAsia" w:hAnsi="Times New Roman" w:cs="Times New Roman"/>
                <w:color w:val="141314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091ADC2" w14:textId="77777777" w:rsidR="00184B7F" w:rsidRDefault="00184B7F" w:rsidP="000A46DF">
            <w:pPr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78C22AF7" w14:textId="77777777" w:rsidTr="00272A38">
        <w:tc>
          <w:tcPr>
            <w:tcW w:w="1872" w:type="dxa"/>
            <w:vAlign w:val="center"/>
          </w:tcPr>
          <w:p w14:paraId="70AAA072" w14:textId="5FADA2F7" w:rsidR="007A3A4E" w:rsidRPr="00EC681B" w:rsidRDefault="007A3A4E" w:rsidP="00E0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9:30-09:50</w:t>
            </w:r>
          </w:p>
        </w:tc>
        <w:tc>
          <w:tcPr>
            <w:tcW w:w="7899" w:type="dxa"/>
            <w:vAlign w:val="center"/>
          </w:tcPr>
          <w:p w14:paraId="5CDA17DE" w14:textId="078BDC48" w:rsidR="007A3A4E" w:rsidRPr="007A3A4E" w:rsidRDefault="007E0409" w:rsidP="0099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A3A4E" w:rsidRPr="007A3A4E">
              <w:rPr>
                <w:rFonts w:ascii="Times New Roman" w:hAnsi="Times New Roman" w:cs="Times New Roman"/>
              </w:rPr>
              <w:t>New development of nerve transfer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  <w:vAlign w:val="center"/>
          </w:tcPr>
          <w:p w14:paraId="35D29390" w14:textId="1EFE2C6A" w:rsidR="007A3A4E" w:rsidRPr="00EC681B" w:rsidRDefault="007A3A4E" w:rsidP="00633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141314"/>
                <w:sz w:val="20"/>
                <w:szCs w:val="20"/>
              </w:rPr>
              <w:t>*Susan</w:t>
            </w:r>
            <w:r w:rsidR="00A36745">
              <w:rPr>
                <w:rFonts w:ascii="Times New Roman" w:eastAsiaTheme="minorEastAsia" w:hAnsi="Times New Roman" w:cs="Times New Roman"/>
                <w:color w:val="141314"/>
                <w:sz w:val="20"/>
                <w:szCs w:val="20"/>
              </w:rPr>
              <w:t xml:space="preserve"> E.</w:t>
            </w:r>
            <w:r>
              <w:rPr>
                <w:rFonts w:ascii="Times New Roman" w:eastAsiaTheme="minorEastAsia" w:hAnsi="Times New Roman" w:cs="Times New Roman"/>
                <w:color w:val="141314"/>
                <w:sz w:val="20"/>
                <w:szCs w:val="20"/>
              </w:rPr>
              <w:t xml:space="preserve"> Mackinnon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Align w:val="center"/>
          </w:tcPr>
          <w:p w14:paraId="5CE772CD" w14:textId="4D1E166E" w:rsidR="00176704" w:rsidRDefault="00176704" w:rsidP="000A46DF">
            <w:pPr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呂炯毅</w:t>
            </w:r>
            <w:r w:rsidR="00780EB7">
              <w:rPr>
                <w:rFonts w:ascii="Times New Roman" w:hAnsi="Times New Roman" w:cs="Times New Roman" w:hint="eastAsia"/>
              </w:rPr>
              <w:t>醫師</w:t>
            </w:r>
          </w:p>
          <w:p w14:paraId="6A73D513" w14:textId="44E538DA" w:rsidR="007A3A4E" w:rsidRPr="00EC681B" w:rsidRDefault="00176704" w:rsidP="000A46DF">
            <w:pPr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莊垂慶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</w:tr>
      <w:tr w:rsidR="007A3A4E" w:rsidRPr="00EC681B" w14:paraId="5FC2EBF2" w14:textId="77777777" w:rsidTr="00272A38">
        <w:tc>
          <w:tcPr>
            <w:tcW w:w="1872" w:type="dxa"/>
            <w:vAlign w:val="center"/>
          </w:tcPr>
          <w:p w14:paraId="723B83EC" w14:textId="64EEF4F5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Pr="00EC681B">
              <w:rPr>
                <w:rFonts w:ascii="Times New Roman" w:hAnsi="Times New Roman" w:cs="Times New Roman"/>
              </w:rPr>
              <w:t>0-10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EC6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9" w:type="dxa"/>
            <w:shd w:val="clear" w:color="auto" w:fill="C5E0B3" w:themeFill="accent6" w:themeFillTint="66"/>
            <w:vAlign w:val="center"/>
          </w:tcPr>
          <w:p w14:paraId="7040F922" w14:textId="5D009690" w:rsidR="007A3A4E" w:rsidRPr="00EC681B" w:rsidRDefault="007A3A4E" w:rsidP="007A3A4E">
            <w:pPr>
              <w:jc w:val="center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  <w:i/>
                <w:iCs/>
              </w:rPr>
              <w:t>Coffee Break</w:t>
            </w:r>
          </w:p>
        </w:tc>
        <w:tc>
          <w:tcPr>
            <w:tcW w:w="4177" w:type="dxa"/>
            <w:gridSpan w:val="2"/>
            <w:shd w:val="clear" w:color="auto" w:fill="C5E0B3" w:themeFill="accent6" w:themeFillTint="66"/>
            <w:vAlign w:val="center"/>
          </w:tcPr>
          <w:p w14:paraId="7F93AF8F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00A82B66" w14:textId="14568349" w:rsidTr="00272A38">
        <w:tc>
          <w:tcPr>
            <w:tcW w:w="1872" w:type="dxa"/>
            <w:vAlign w:val="center"/>
          </w:tcPr>
          <w:p w14:paraId="7998560C" w14:textId="3F6E84B0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:2</w:t>
            </w:r>
            <w:r w:rsidRPr="00EC681B">
              <w:rPr>
                <w:rFonts w:ascii="Times New Roman" w:hAnsi="Times New Roman" w:cs="Times New Roman"/>
              </w:rPr>
              <w:t>0-10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EC6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9" w:type="dxa"/>
            <w:vAlign w:val="center"/>
          </w:tcPr>
          <w:p w14:paraId="642A1486" w14:textId="2982F266" w:rsidR="007A3A4E" w:rsidRPr="00EC681B" w:rsidRDefault="007A3A4E" w:rsidP="007A3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  <w:color w:val="FF0000"/>
              </w:rPr>
              <w:t>Opening Ceremony</w:t>
            </w:r>
          </w:p>
        </w:tc>
        <w:tc>
          <w:tcPr>
            <w:tcW w:w="4177" w:type="dxa"/>
            <w:gridSpan w:val="2"/>
            <w:vAlign w:val="center"/>
          </w:tcPr>
          <w:p w14:paraId="55F74C01" w14:textId="33B91323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</w:rPr>
              <w:t>戴浩志</w:t>
            </w:r>
            <w:r>
              <w:rPr>
                <w:rFonts w:ascii="Times New Roman" w:hAnsi="Times New Roman" w:cs="Times New Roman" w:hint="eastAsia"/>
              </w:rPr>
              <w:t>理事長</w:t>
            </w:r>
          </w:p>
        </w:tc>
      </w:tr>
      <w:tr w:rsidR="007A3A4E" w:rsidRPr="00EC681B" w14:paraId="146CEFAD" w14:textId="0B2B9CF5" w:rsidTr="00272A38">
        <w:tc>
          <w:tcPr>
            <w:tcW w:w="1872" w:type="dxa"/>
            <w:vAlign w:val="center"/>
          </w:tcPr>
          <w:p w14:paraId="3C8C7067" w14:textId="540B26CE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  <w:p w14:paraId="4CD2B110" w14:textId="355712E9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vAlign w:val="center"/>
          </w:tcPr>
          <w:p w14:paraId="49DF9B43" w14:textId="52D7EA78" w:rsidR="007A3A4E" w:rsidRPr="00180190" w:rsidRDefault="007A3A4E" w:rsidP="007A3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19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創新發展</w:t>
            </w:r>
          </w:p>
        </w:tc>
        <w:tc>
          <w:tcPr>
            <w:tcW w:w="4177" w:type="dxa"/>
            <w:gridSpan w:val="2"/>
            <w:vAlign w:val="center"/>
          </w:tcPr>
          <w:p w14:paraId="23310745" w14:textId="2526C81A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76AC4A66" w14:textId="77777777" w:rsidTr="00272A38">
        <w:tc>
          <w:tcPr>
            <w:tcW w:w="1872" w:type="dxa"/>
            <w:vAlign w:val="center"/>
          </w:tcPr>
          <w:p w14:paraId="08BADFB0" w14:textId="4D5BF441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0:30-10:50</w:t>
            </w:r>
          </w:p>
        </w:tc>
        <w:tc>
          <w:tcPr>
            <w:tcW w:w="7899" w:type="dxa"/>
          </w:tcPr>
          <w:p w14:paraId="042415E5" w14:textId="6870DCCB" w:rsidR="00272A38" w:rsidRPr="00EC681B" w:rsidRDefault="00272A38" w:rsidP="007A3A4E">
            <w:pPr>
              <w:rPr>
                <w:rFonts w:ascii="Times New Roman" w:hAnsi="Times New Roman" w:cs="Times New Roman"/>
                <w:b/>
                <w:bCs/>
              </w:rPr>
            </w:pPr>
            <w:r w:rsidRPr="00654661">
              <w:rPr>
                <w:rFonts w:hint="eastAsia"/>
              </w:rPr>
              <w:t>以人工智慧自動標定解剖構的智慧型軟組織超音波糸統</w:t>
            </w:r>
          </w:p>
        </w:tc>
        <w:tc>
          <w:tcPr>
            <w:tcW w:w="2440" w:type="dxa"/>
            <w:vAlign w:val="center"/>
          </w:tcPr>
          <w:p w14:paraId="77689315" w14:textId="65F86745" w:rsidR="00272A38" w:rsidRPr="008C32F9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陳文翔</w:t>
            </w:r>
            <w:r>
              <w:rPr>
                <w:rFonts w:hint="eastAsia"/>
              </w:rPr>
              <w:t>主任</w:t>
            </w:r>
          </w:p>
        </w:tc>
        <w:tc>
          <w:tcPr>
            <w:tcW w:w="1737" w:type="dxa"/>
            <w:vMerge w:val="restart"/>
            <w:vAlign w:val="center"/>
          </w:tcPr>
          <w:p w14:paraId="76B6C363" w14:textId="77777777" w:rsidR="00176704" w:rsidRDefault="00176704" w:rsidP="00176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</w:tblGrid>
            <w:tr w:rsidR="00176704" w:rsidRPr="00176704" w14:paraId="35BDA421" w14:textId="77777777">
              <w:trPr>
                <w:trHeight w:val="112"/>
              </w:trPr>
              <w:tc>
                <w:tcPr>
                  <w:tcW w:w="0" w:type="auto"/>
                </w:tcPr>
                <w:p w14:paraId="5C72A8AC" w14:textId="474E5111" w:rsidR="00176704" w:rsidRPr="00176704" w:rsidRDefault="00176704" w:rsidP="001767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670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6704">
                    <w:rPr>
                      <w:rFonts w:ascii="Times New Roman" w:hAnsi="Times New Roman" w:cs="Times New Roman"/>
                    </w:rPr>
                    <w:t>戴浩志</w:t>
                  </w:r>
                  <w:r w:rsidRPr="0017670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67A2A14A" w14:textId="164F675C" w:rsidR="00272A38" w:rsidRPr="00176704" w:rsidRDefault="00176704" w:rsidP="007A3A4E">
            <w:pPr>
              <w:jc w:val="both"/>
              <w:rPr>
                <w:rFonts w:ascii="Times New Roman" w:hAnsi="Times New Roman" w:cs="Times New Roman"/>
              </w:rPr>
            </w:pPr>
            <w:r w:rsidRPr="00176704"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  <w:r w:rsidRPr="00176704">
              <w:rPr>
                <w:rFonts w:ascii="Times New Roman" w:hAnsi="Times New Roman" w:cs="Times New Roman"/>
              </w:rPr>
              <w:t xml:space="preserve"> </w:t>
            </w:r>
            <w:r w:rsidRPr="00176704">
              <w:rPr>
                <w:rFonts w:ascii="Times New Roman" w:hAnsi="Times New Roman" w:cs="Times New Roman" w:hint="eastAsia"/>
              </w:rPr>
              <w:t>周一鳴</w:t>
            </w:r>
            <w:r w:rsidR="00780EB7">
              <w:rPr>
                <w:rFonts w:ascii="Times New Roman" w:hAnsi="Times New Roman" w:cs="Times New Roman" w:hint="eastAsia"/>
              </w:rPr>
              <w:t>醫師</w:t>
            </w:r>
          </w:p>
          <w:p w14:paraId="01DF82DF" w14:textId="2519681C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034902C0" w14:textId="77777777" w:rsidTr="00272A38">
        <w:tc>
          <w:tcPr>
            <w:tcW w:w="1872" w:type="dxa"/>
            <w:vAlign w:val="center"/>
          </w:tcPr>
          <w:p w14:paraId="5ACECE32" w14:textId="7368392C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0:50-11:10</w:t>
            </w:r>
          </w:p>
        </w:tc>
        <w:tc>
          <w:tcPr>
            <w:tcW w:w="7899" w:type="dxa"/>
          </w:tcPr>
          <w:p w14:paraId="4AC93160" w14:textId="57D4A5EF" w:rsidR="00272A38" w:rsidRPr="0089683C" w:rsidRDefault="00272A38" w:rsidP="007A3A4E">
            <w:pPr>
              <w:rPr>
                <w:rFonts w:ascii="Times New Roman" w:hAnsi="Times New Roman" w:cs="Times New Roman"/>
              </w:rPr>
            </w:pPr>
            <w:r w:rsidRPr="0089683C">
              <w:rPr>
                <w:rFonts w:ascii="Times New Roman" w:hAnsi="Times New Roman" w:cs="Times New Roman"/>
              </w:rPr>
              <w:t xml:space="preserve">Experiences for operative treatment in musicians hand </w:t>
            </w:r>
          </w:p>
        </w:tc>
        <w:tc>
          <w:tcPr>
            <w:tcW w:w="2440" w:type="dxa"/>
            <w:vAlign w:val="center"/>
          </w:tcPr>
          <w:p w14:paraId="23780838" w14:textId="49B30863" w:rsidR="00272A38" w:rsidRPr="001059B8" w:rsidRDefault="00272A38" w:rsidP="007A3A4E">
            <w:pPr>
              <w:pStyle w:val="Default"/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hint="eastAsia"/>
              </w:rPr>
              <w:t>史瑞田主任</w:t>
            </w:r>
          </w:p>
        </w:tc>
        <w:tc>
          <w:tcPr>
            <w:tcW w:w="1737" w:type="dxa"/>
            <w:vMerge/>
            <w:vAlign w:val="center"/>
          </w:tcPr>
          <w:p w14:paraId="4EE005BD" w14:textId="74E8817A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28582DC0" w14:textId="77777777" w:rsidTr="00272A38">
        <w:tc>
          <w:tcPr>
            <w:tcW w:w="1872" w:type="dxa"/>
            <w:vAlign w:val="center"/>
          </w:tcPr>
          <w:p w14:paraId="42BEB6B0" w14:textId="10EF02A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1:10-11:30</w:t>
            </w:r>
          </w:p>
        </w:tc>
        <w:tc>
          <w:tcPr>
            <w:tcW w:w="7899" w:type="dxa"/>
          </w:tcPr>
          <w:p w14:paraId="29735EE5" w14:textId="0909C159" w:rsidR="00272A38" w:rsidRPr="008C32F9" w:rsidRDefault="00272A38" w:rsidP="007A3A4E">
            <w:pPr>
              <w:pStyle w:val="Default"/>
            </w:pPr>
            <w:r w:rsidRPr="005F620D">
              <w:rPr>
                <w:rFonts w:ascii="Times New Roman" w:hAnsi="Times New Roman" w:cs="Times New Roman"/>
                <w:color w:val="auto"/>
              </w:rPr>
              <w:t>Adult brachial plexus injury-diagnosis and treatment</w:t>
            </w:r>
          </w:p>
        </w:tc>
        <w:tc>
          <w:tcPr>
            <w:tcW w:w="2440" w:type="dxa"/>
            <w:vAlign w:val="center"/>
          </w:tcPr>
          <w:p w14:paraId="4A0C52AE" w14:textId="123D17C2" w:rsidR="00272A38" w:rsidRPr="007475CA" w:rsidRDefault="00272A38" w:rsidP="007A3A4E">
            <w:pPr>
              <w:jc w:val="both"/>
              <w:rPr>
                <w:rFonts w:ascii="新細明體-ExtB" w:eastAsia="新細明體-ExtB" w:hAnsi="新細明體-ExtB" w:cs="新細明體-ExtB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莊垂慶教授</w:t>
            </w:r>
          </w:p>
        </w:tc>
        <w:tc>
          <w:tcPr>
            <w:tcW w:w="1737" w:type="dxa"/>
            <w:vMerge/>
            <w:vAlign w:val="center"/>
          </w:tcPr>
          <w:p w14:paraId="55CCAEBB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5D12E57B" w14:textId="77777777" w:rsidTr="00272A38">
        <w:tc>
          <w:tcPr>
            <w:tcW w:w="1872" w:type="dxa"/>
            <w:vAlign w:val="center"/>
          </w:tcPr>
          <w:p w14:paraId="3F3B9309" w14:textId="18921DE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1:30-11:50</w:t>
            </w:r>
          </w:p>
        </w:tc>
        <w:tc>
          <w:tcPr>
            <w:tcW w:w="7899" w:type="dxa"/>
          </w:tcPr>
          <w:p w14:paraId="6B84A8A4" w14:textId="0754C722" w:rsidR="00272A38" w:rsidRPr="00EC681B" w:rsidRDefault="00272A38" w:rsidP="007A3A4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t>(</w:t>
            </w:r>
            <w:r w:rsidRPr="00654661">
              <w:t>Nerve implant to spinal cord</w:t>
            </w:r>
            <w:r>
              <w:t>)</w:t>
            </w:r>
            <w:r w:rsidRPr="00654661">
              <w:t xml:space="preserve"> </w:t>
            </w:r>
          </w:p>
        </w:tc>
        <w:tc>
          <w:tcPr>
            <w:tcW w:w="2440" w:type="dxa"/>
            <w:vAlign w:val="center"/>
          </w:tcPr>
          <w:p w14:paraId="5B469CC1" w14:textId="0183F50B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杜元坤院長</w:t>
            </w:r>
          </w:p>
        </w:tc>
        <w:tc>
          <w:tcPr>
            <w:tcW w:w="1737" w:type="dxa"/>
            <w:vMerge/>
            <w:vAlign w:val="center"/>
          </w:tcPr>
          <w:p w14:paraId="3EF877A6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3CBAC14A" w14:textId="77777777" w:rsidTr="00272A38">
        <w:tc>
          <w:tcPr>
            <w:tcW w:w="1872" w:type="dxa"/>
            <w:vAlign w:val="center"/>
          </w:tcPr>
          <w:p w14:paraId="065CF4A4" w14:textId="134B64DD" w:rsidR="00272A38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1:50-12:10 </w:t>
            </w:r>
          </w:p>
        </w:tc>
        <w:tc>
          <w:tcPr>
            <w:tcW w:w="7899" w:type="dxa"/>
          </w:tcPr>
          <w:p w14:paraId="3721F64B" w14:textId="676F0BE4" w:rsidR="00272A38" w:rsidRPr="002E126F" w:rsidRDefault="00272A38" w:rsidP="002E126F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W Strategy in Common Congenital Hand Differences</w:t>
            </w:r>
          </w:p>
        </w:tc>
        <w:tc>
          <w:tcPr>
            <w:tcW w:w="2440" w:type="dxa"/>
            <w:vAlign w:val="center"/>
          </w:tcPr>
          <w:p w14:paraId="2CF2765C" w14:textId="757C2026" w:rsidR="00272A38" w:rsidRPr="00EB1CB4" w:rsidRDefault="00272A38" w:rsidP="007A3A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1CB4">
              <w:rPr>
                <w:rFonts w:ascii="-webkit-standard" w:hAnsi="-webkit-standard"/>
                <w:color w:val="000000" w:themeColor="text1"/>
                <w:sz w:val="21"/>
                <w:szCs w:val="21"/>
                <w:shd w:val="clear" w:color="auto" w:fill="FFFFFF"/>
              </w:rPr>
              <w:t>*</w:t>
            </w:r>
            <w:r w:rsidRPr="00EB1C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Sang-Hyun Woo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6CB37C77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593BADD9" w14:textId="77777777" w:rsidTr="00272A38">
        <w:tc>
          <w:tcPr>
            <w:tcW w:w="1872" w:type="dxa"/>
            <w:vAlign w:val="center"/>
          </w:tcPr>
          <w:p w14:paraId="53BF3738" w14:textId="6A5A58ED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 w:rsidRPr="00EC681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EC681B">
              <w:rPr>
                <w:rFonts w:ascii="Times New Roman" w:hAnsi="Times New Roman" w:cs="Times New Roman"/>
              </w:rPr>
              <w:t>0-12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EC6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9" w:type="dxa"/>
            <w:shd w:val="clear" w:color="auto" w:fill="C5E0B3" w:themeFill="accent6" w:themeFillTint="66"/>
            <w:vAlign w:val="center"/>
          </w:tcPr>
          <w:p w14:paraId="69B631EA" w14:textId="2695ABE2" w:rsidR="007A3A4E" w:rsidRPr="00EC681B" w:rsidRDefault="007A3A4E" w:rsidP="007A3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General Assembly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FF0000"/>
              </w:rPr>
              <w:t>會員大會</w:t>
            </w:r>
          </w:p>
        </w:tc>
        <w:tc>
          <w:tcPr>
            <w:tcW w:w="2440" w:type="dxa"/>
            <w:vAlign w:val="center"/>
          </w:tcPr>
          <w:p w14:paraId="633B482F" w14:textId="7EFCB4F5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 w:rsidRPr="00785F1F">
              <w:rPr>
                <w:rFonts w:ascii="Times New Roman" w:hAnsi="Times New Roman" w:cs="Times New Roman" w:hint="eastAsia"/>
              </w:rPr>
              <w:t>謝榮賢</w:t>
            </w:r>
            <w:r>
              <w:rPr>
                <w:rFonts w:ascii="Times New Roman" w:hAnsi="Times New Roman" w:cs="Times New Roman" w:hint="eastAsia"/>
              </w:rPr>
              <w:t>秘書長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2A820662" w14:textId="7FA849EB" w:rsidR="007A3A4E" w:rsidRPr="00EC681B" w:rsidRDefault="000A46DF" w:rsidP="007A3A4E">
            <w:pPr>
              <w:jc w:val="both"/>
              <w:rPr>
                <w:rFonts w:ascii="Times New Roman" w:hAnsi="Times New Roman" w:cs="Times New Roman"/>
              </w:rPr>
            </w:pPr>
            <w:r w:rsidRPr="000A46DF">
              <w:rPr>
                <w:rFonts w:ascii="Times New Roman" w:hAnsi="Times New Roman" w:cs="Times New Roman"/>
              </w:rPr>
              <w:t>戴浩志</w:t>
            </w:r>
            <w:r>
              <w:rPr>
                <w:rFonts w:ascii="Times New Roman" w:hAnsi="Times New Roman" w:cs="Times New Roman" w:hint="eastAsia"/>
              </w:rPr>
              <w:t>理事長</w:t>
            </w:r>
          </w:p>
        </w:tc>
      </w:tr>
      <w:tr w:rsidR="007A3A4E" w:rsidRPr="00EC681B" w14:paraId="12D58613" w14:textId="77777777" w:rsidTr="00272A38">
        <w:tc>
          <w:tcPr>
            <w:tcW w:w="1872" w:type="dxa"/>
            <w:vAlign w:val="center"/>
          </w:tcPr>
          <w:p w14:paraId="7E5E1DCE" w14:textId="5114B085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2: 30-13:30</w:t>
            </w:r>
          </w:p>
        </w:tc>
        <w:tc>
          <w:tcPr>
            <w:tcW w:w="7899" w:type="dxa"/>
            <w:vAlign w:val="center"/>
          </w:tcPr>
          <w:p w14:paraId="7BAA6B2F" w14:textId="01E339FE" w:rsidR="007A3A4E" w:rsidRDefault="007A3A4E" w:rsidP="007A3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unch</w:t>
            </w:r>
          </w:p>
        </w:tc>
        <w:tc>
          <w:tcPr>
            <w:tcW w:w="2440" w:type="dxa"/>
            <w:vAlign w:val="center"/>
          </w:tcPr>
          <w:p w14:paraId="53DED3F2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2675DE15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6745" w:rsidRPr="00EC681B" w14:paraId="198FC15A" w14:textId="77777777" w:rsidTr="00272A38">
        <w:tc>
          <w:tcPr>
            <w:tcW w:w="1872" w:type="dxa"/>
            <w:vAlign w:val="center"/>
          </w:tcPr>
          <w:p w14:paraId="4BC11CC3" w14:textId="77777777" w:rsidR="00A36745" w:rsidRDefault="00A36745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vAlign w:val="center"/>
          </w:tcPr>
          <w:p w14:paraId="4A793D54" w14:textId="3BE90E5B" w:rsidR="00A36745" w:rsidRDefault="00A36745" w:rsidP="007A3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Panel 1 Orthopedic Hand</w:t>
            </w:r>
          </w:p>
        </w:tc>
        <w:tc>
          <w:tcPr>
            <w:tcW w:w="2440" w:type="dxa"/>
            <w:vAlign w:val="center"/>
          </w:tcPr>
          <w:p w14:paraId="2832AD36" w14:textId="77777777" w:rsidR="00A36745" w:rsidRPr="00EC681B" w:rsidRDefault="00A36745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3B2BC776" w14:textId="77777777" w:rsidR="00A36745" w:rsidRPr="00EC681B" w:rsidRDefault="00A36745" w:rsidP="007A3A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A38" w:rsidRPr="00EC681B" w14:paraId="16ED9ECB" w14:textId="77777777" w:rsidTr="00272A38">
        <w:tc>
          <w:tcPr>
            <w:tcW w:w="1872" w:type="dxa"/>
            <w:vAlign w:val="center"/>
          </w:tcPr>
          <w:p w14:paraId="54CBC7C9" w14:textId="0EEDE174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3:30-13:50</w:t>
            </w:r>
          </w:p>
        </w:tc>
        <w:tc>
          <w:tcPr>
            <w:tcW w:w="7899" w:type="dxa"/>
          </w:tcPr>
          <w:p w14:paraId="28BC59AA" w14:textId="7C7620DE" w:rsidR="00272A38" w:rsidRPr="00694163" w:rsidRDefault="00272A38" w:rsidP="007A3A4E">
            <w:pPr>
              <w:rPr>
                <w:rFonts w:ascii="Times New Roman" w:hAnsi="Times New Roman" w:cs="Times New Roman"/>
              </w:rPr>
            </w:pPr>
            <w:r w:rsidRPr="00694163">
              <w:rPr>
                <w:rFonts w:ascii="Times New Roman" w:hAnsi="Times New Roman" w:cs="Times New Roman"/>
              </w:rPr>
              <w:t>2,3 intercompartment supra-retinenular artery (2,3ICSRA) pedicle vascularized bone graft and screw osteosynthesis for scaphoid nonunion</w:t>
            </w:r>
          </w:p>
        </w:tc>
        <w:tc>
          <w:tcPr>
            <w:tcW w:w="2440" w:type="dxa"/>
            <w:vAlign w:val="center"/>
          </w:tcPr>
          <w:p w14:paraId="2D4E2456" w14:textId="77777777" w:rsidR="00272A38" w:rsidRPr="00B04B1E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p˛â˛" w:hAnsi="p˛â˛" w:cs="p˛â˛" w:hint="eastAsia"/>
              </w:rPr>
              <w:t>*</w:t>
            </w:r>
            <w:r>
              <w:rPr>
                <w:rFonts w:ascii="p˛â˛" w:hAnsi="p˛â˛" w:cs="p˛â˛" w:hint="eastAsia"/>
              </w:rPr>
              <w:t>周應照</w:t>
            </w:r>
            <w:r>
              <w:rPr>
                <w:rFonts w:ascii="Times New Roman" w:hAnsi="Times New Roman" w:cs="Times New Roman" w:hint="eastAsia"/>
              </w:rPr>
              <w:t>主任</w:t>
            </w:r>
          </w:p>
        </w:tc>
        <w:tc>
          <w:tcPr>
            <w:tcW w:w="1737" w:type="dxa"/>
            <w:vMerge w:val="restart"/>
            <w:vAlign w:val="center"/>
          </w:tcPr>
          <w:p w14:paraId="71760B41" w14:textId="77777777" w:rsidR="00575D43" w:rsidRDefault="00575D43" w:rsidP="00575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575D43" w14:paraId="42BD9616" w14:textId="77777777">
              <w:trPr>
                <w:trHeight w:val="110"/>
              </w:trPr>
              <w:tc>
                <w:tcPr>
                  <w:tcW w:w="0" w:type="auto"/>
                </w:tcPr>
                <w:p w14:paraId="2876010B" w14:textId="77777777" w:rsidR="000A46DF" w:rsidRDefault="00575D43" w:rsidP="00575D43">
                  <w:pPr>
                    <w:pStyle w:val="Default"/>
                  </w:pPr>
                  <w:r>
                    <w:t xml:space="preserve"> </w:t>
                  </w:r>
                </w:p>
                <w:p w14:paraId="589AB925" w14:textId="35EA4FFC" w:rsidR="00575D43" w:rsidRPr="00575D43" w:rsidRDefault="00575D43" w:rsidP="00575D43">
                  <w:pPr>
                    <w:pStyle w:val="Default"/>
                  </w:pPr>
                  <w:r w:rsidRPr="00575D43">
                    <w:t>張志豪</w:t>
                  </w:r>
                  <w:r w:rsidR="00780EB7">
                    <w:rPr>
                      <w:rFonts w:ascii="Times New Roman" w:eastAsiaTheme="minorEastAsia" w:hAnsi="Times New Roman" w:cs="Times New Roman" w:hint="eastAsia"/>
                      <w:color w:val="141314"/>
                      <w:sz w:val="20"/>
                      <w:szCs w:val="20"/>
                    </w:rPr>
                    <w:t>教授</w:t>
                  </w:r>
                </w:p>
              </w:tc>
            </w:tr>
            <w:tr w:rsidR="000A46DF" w14:paraId="41CED4C7" w14:textId="77777777">
              <w:trPr>
                <w:trHeight w:val="110"/>
              </w:trPr>
              <w:tc>
                <w:tcPr>
                  <w:tcW w:w="0" w:type="auto"/>
                </w:tcPr>
                <w:p w14:paraId="4F74758F" w14:textId="4A6BF050" w:rsidR="000A46DF" w:rsidRDefault="000A46DF" w:rsidP="00575D43">
                  <w:pPr>
                    <w:pStyle w:val="Default"/>
                  </w:pPr>
                  <w:r>
                    <w:rPr>
                      <w:rFonts w:ascii="Times New Roman" w:hAnsi="Times New Roman" w:cs="Times New Roman" w:hint="eastAsia"/>
                    </w:rPr>
                    <w:t>邱詠証</w:t>
                  </w:r>
                  <w:r w:rsidR="00780EB7">
                    <w:rPr>
                      <w:rFonts w:ascii="Times New Roman" w:hAnsi="Times New Roman" w:cs="Times New Roman" w:hint="eastAsia"/>
                    </w:rPr>
                    <w:t>主任</w:t>
                  </w:r>
                </w:p>
              </w:tc>
            </w:tr>
          </w:tbl>
          <w:p w14:paraId="5BDBE0D4" w14:textId="1BA613CA" w:rsidR="00575D43" w:rsidRDefault="00575D43" w:rsidP="00575D43">
            <w:pPr>
              <w:pStyle w:val="Default"/>
            </w:pPr>
          </w:p>
          <w:p w14:paraId="5CC89AF5" w14:textId="5A656F5D" w:rsidR="00272A38" w:rsidRPr="00B04B1E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30AC25E1" w14:textId="77777777" w:rsidTr="00272A38">
        <w:tc>
          <w:tcPr>
            <w:tcW w:w="1872" w:type="dxa"/>
            <w:vAlign w:val="center"/>
          </w:tcPr>
          <w:p w14:paraId="2F1E2862" w14:textId="6CDAB5D2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3:50-14:10</w:t>
            </w:r>
          </w:p>
        </w:tc>
        <w:tc>
          <w:tcPr>
            <w:tcW w:w="7899" w:type="dxa"/>
          </w:tcPr>
          <w:p w14:paraId="32FFF319" w14:textId="47678D40" w:rsidR="00272A38" w:rsidRPr="00EC681B" w:rsidRDefault="00272A38" w:rsidP="007A3A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E0FEA">
              <w:rPr>
                <w:rFonts w:ascii="Times New Roman" w:hAnsi="Times New Roman" w:cs="Times New Roman" w:hint="eastAsia"/>
              </w:rPr>
              <w:t>D</w:t>
            </w:r>
            <w:r w:rsidRPr="00FE0FEA">
              <w:rPr>
                <w:rFonts w:ascii="Times New Roman" w:hAnsi="Times New Roman" w:cs="Times New Roman"/>
              </w:rPr>
              <w:t>istal radius fracture treatment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  <w:vAlign w:val="center"/>
          </w:tcPr>
          <w:p w14:paraId="39481E5B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張志豪院長</w:t>
            </w:r>
          </w:p>
        </w:tc>
        <w:tc>
          <w:tcPr>
            <w:tcW w:w="1737" w:type="dxa"/>
            <w:vMerge/>
            <w:vAlign w:val="center"/>
          </w:tcPr>
          <w:p w14:paraId="201DC21A" w14:textId="67476705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0890E0BB" w14:textId="77777777" w:rsidTr="00272A38">
        <w:tc>
          <w:tcPr>
            <w:tcW w:w="1872" w:type="dxa"/>
            <w:vAlign w:val="center"/>
          </w:tcPr>
          <w:p w14:paraId="117162BB" w14:textId="70B03F3A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4:10-14:30</w:t>
            </w:r>
          </w:p>
        </w:tc>
        <w:tc>
          <w:tcPr>
            <w:tcW w:w="7899" w:type="dxa"/>
          </w:tcPr>
          <w:p w14:paraId="45E56026" w14:textId="0D1B539E" w:rsidR="00272A38" w:rsidRPr="00EC681B" w:rsidRDefault="00272A38" w:rsidP="007A3A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ide awake bone surgery </w:t>
            </w:r>
          </w:p>
        </w:tc>
        <w:tc>
          <w:tcPr>
            <w:tcW w:w="2440" w:type="dxa"/>
            <w:vAlign w:val="center"/>
          </w:tcPr>
          <w:p w14:paraId="65AFD2FC" w14:textId="49CA7F20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mir Adham Ahmad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0BA65ED6" w14:textId="03AED862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13F8DC1B" w14:textId="77777777" w:rsidTr="00272A38">
        <w:tc>
          <w:tcPr>
            <w:tcW w:w="1872" w:type="dxa"/>
            <w:vAlign w:val="center"/>
          </w:tcPr>
          <w:p w14:paraId="71A9196A" w14:textId="4DA067C3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4:30-14:50</w:t>
            </w:r>
          </w:p>
        </w:tc>
        <w:tc>
          <w:tcPr>
            <w:tcW w:w="7899" w:type="dxa"/>
          </w:tcPr>
          <w:p w14:paraId="7F40E666" w14:textId="1F28765A" w:rsidR="00272A38" w:rsidRPr="00EC681B" w:rsidRDefault="00272A38" w:rsidP="007A3A4E">
            <w:pPr>
              <w:rPr>
                <w:rFonts w:ascii="Times New Roman" w:hAnsi="Times New Roman" w:cs="Times New Roman"/>
                <w:b/>
                <w:bCs/>
              </w:rPr>
            </w:pPr>
            <w:r w:rsidRPr="006411BA">
              <w:rPr>
                <w:rFonts w:ascii="Times New Roman" w:hAnsi="Times New Roman" w:cs="Times New Roman"/>
              </w:rPr>
              <w:t>Wide awake</w:t>
            </w:r>
            <w:r>
              <w:rPr>
                <w:rFonts w:ascii="Times New Roman" w:hAnsi="Times New Roman" w:cs="Times New Roman"/>
              </w:rPr>
              <w:t xml:space="preserve"> tendon</w:t>
            </w:r>
            <w:r w:rsidRPr="006411BA">
              <w:rPr>
                <w:rFonts w:ascii="Times New Roman" w:hAnsi="Times New Roman" w:cs="Times New Roman"/>
              </w:rPr>
              <w:t xml:space="preserve"> surgery </w:t>
            </w:r>
          </w:p>
        </w:tc>
        <w:tc>
          <w:tcPr>
            <w:tcW w:w="2440" w:type="dxa"/>
            <w:vAlign w:val="center"/>
          </w:tcPr>
          <w:p w14:paraId="7CD1BA2D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邱詠証主任</w:t>
            </w:r>
          </w:p>
        </w:tc>
        <w:tc>
          <w:tcPr>
            <w:tcW w:w="1737" w:type="dxa"/>
            <w:vMerge/>
            <w:vAlign w:val="center"/>
          </w:tcPr>
          <w:p w14:paraId="77D3D0A9" w14:textId="06C98A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275C69B5" w14:textId="77777777" w:rsidTr="00272A38">
        <w:tc>
          <w:tcPr>
            <w:tcW w:w="1872" w:type="dxa"/>
            <w:vAlign w:val="center"/>
          </w:tcPr>
          <w:p w14:paraId="6CC5F849" w14:textId="61861E01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4:50-15:10</w:t>
            </w:r>
          </w:p>
        </w:tc>
        <w:tc>
          <w:tcPr>
            <w:tcW w:w="7899" w:type="dxa"/>
          </w:tcPr>
          <w:p w14:paraId="01D3001C" w14:textId="7A0CBBFF" w:rsidR="00272A38" w:rsidRPr="00997EA2" w:rsidRDefault="00272A38" w:rsidP="007A3A4E">
            <w:pPr>
              <w:rPr>
                <w:rFonts w:ascii="Times New Roman" w:hAnsi="Times New Roman" w:cs="Times New Roman"/>
              </w:rPr>
            </w:pPr>
            <w:r w:rsidRPr="00997EA2">
              <w:rPr>
                <w:rFonts w:ascii="Times New Roman" w:hAnsi="Times New Roman" w:cs="Times New Roman"/>
              </w:rPr>
              <w:t>Cmc resection LRTI technique </w:t>
            </w:r>
          </w:p>
        </w:tc>
        <w:tc>
          <w:tcPr>
            <w:tcW w:w="2440" w:type="dxa"/>
            <w:vAlign w:val="center"/>
          </w:tcPr>
          <w:p w14:paraId="43CA265E" w14:textId="4B4C50F4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su-Min Tsai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16B7E1C1" w14:textId="6D2BC8FB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79FA3178" w14:textId="77777777" w:rsidTr="00272A38">
        <w:tc>
          <w:tcPr>
            <w:tcW w:w="1872" w:type="dxa"/>
            <w:vAlign w:val="center"/>
          </w:tcPr>
          <w:p w14:paraId="08106C3F" w14:textId="56BC997E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5:10-15:30</w:t>
            </w:r>
          </w:p>
        </w:tc>
        <w:tc>
          <w:tcPr>
            <w:tcW w:w="7899" w:type="dxa"/>
            <w:shd w:val="clear" w:color="auto" w:fill="C5E0B3" w:themeFill="accent6" w:themeFillTint="66"/>
            <w:vAlign w:val="center"/>
          </w:tcPr>
          <w:p w14:paraId="79156AC6" w14:textId="1CA5D304" w:rsidR="007A3A4E" w:rsidRPr="00EC681B" w:rsidRDefault="007A3A4E" w:rsidP="007A3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81B">
              <w:rPr>
                <w:rFonts w:ascii="Times New Roman" w:hAnsi="Times New Roman" w:cs="Times New Roman"/>
                <w:i/>
                <w:iCs/>
              </w:rPr>
              <w:t>Coffee Break</w:t>
            </w:r>
          </w:p>
        </w:tc>
        <w:tc>
          <w:tcPr>
            <w:tcW w:w="4177" w:type="dxa"/>
            <w:gridSpan w:val="2"/>
            <w:vAlign w:val="center"/>
          </w:tcPr>
          <w:p w14:paraId="46605DC5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5FD2BD96" w14:textId="77777777" w:rsidTr="00272A38">
        <w:tc>
          <w:tcPr>
            <w:tcW w:w="1872" w:type="dxa"/>
            <w:vAlign w:val="center"/>
          </w:tcPr>
          <w:p w14:paraId="792D673A" w14:textId="6C68D2A8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</w:tcPr>
          <w:p w14:paraId="5DDE1A53" w14:textId="7ED174D3" w:rsidR="007A3A4E" w:rsidRPr="00EC681B" w:rsidRDefault="007A3A4E" w:rsidP="007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2 Plastic Hand </w:t>
            </w:r>
          </w:p>
        </w:tc>
        <w:tc>
          <w:tcPr>
            <w:tcW w:w="4177" w:type="dxa"/>
            <w:gridSpan w:val="2"/>
            <w:vAlign w:val="center"/>
          </w:tcPr>
          <w:p w14:paraId="472E8C8C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28C16B78" w14:textId="77777777" w:rsidTr="00272A38">
        <w:tc>
          <w:tcPr>
            <w:tcW w:w="1872" w:type="dxa"/>
            <w:vAlign w:val="center"/>
          </w:tcPr>
          <w:p w14:paraId="33FDFAE8" w14:textId="29C101A5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5:30-15:50</w:t>
            </w:r>
          </w:p>
        </w:tc>
        <w:tc>
          <w:tcPr>
            <w:tcW w:w="7899" w:type="dxa"/>
          </w:tcPr>
          <w:p w14:paraId="318F66FB" w14:textId="781F9A02" w:rsidR="00272A38" w:rsidRPr="0043518C" w:rsidRDefault="00272A38" w:rsidP="007A3A4E">
            <w:r w:rsidRPr="0043518C">
              <w:rPr>
                <w:rFonts w:ascii="Times New Roman" w:hAnsi="Times New Roman" w:cs="Times New Roman"/>
              </w:rPr>
              <w:t>The lateral humeral condyle fracture in children</w:t>
            </w:r>
          </w:p>
        </w:tc>
        <w:tc>
          <w:tcPr>
            <w:tcW w:w="2440" w:type="dxa"/>
            <w:vAlign w:val="center"/>
          </w:tcPr>
          <w:p w14:paraId="656E76B6" w14:textId="5CFB1E8E" w:rsidR="00272A38" w:rsidRPr="00E05844" w:rsidRDefault="00272A38" w:rsidP="007A3A4E">
            <w:pPr>
              <w:jc w:val="both"/>
              <w:rPr>
                <w:rFonts w:ascii="p˛â˛" w:hAnsi="p˛â˛" w:cs="p˛â˛"/>
                <w:sz w:val="21"/>
                <w:szCs w:val="21"/>
              </w:rPr>
            </w:pPr>
            <w:r w:rsidRPr="00E05844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*Yuji TOMORI</w:t>
            </w:r>
            <w:r w:rsidRPr="00E05844">
              <w:rPr>
                <w:rFonts w:ascii="p˛â˛" w:hAnsi="p˛â˛" w:cs="p˛â˛" w:hint="eastAsia"/>
                <w:sz w:val="21"/>
                <w:szCs w:val="21"/>
              </w:rPr>
              <w:t xml:space="preserve"> </w:t>
            </w:r>
            <w:r w:rsidRPr="00E05844">
              <w:rPr>
                <w:rFonts w:ascii="p˛â˛" w:hAnsi="p˛â˛" w:cs="p˛â˛"/>
                <w:sz w:val="21"/>
                <w:szCs w:val="21"/>
              </w:rPr>
              <w:t>(</w:t>
            </w:r>
            <w:r w:rsidRPr="00E05844">
              <w:rPr>
                <w:rFonts w:ascii="p˛â˛" w:hAnsi="p˛â˛" w:cs="p˛â˛" w:hint="eastAsia"/>
                <w:sz w:val="21"/>
                <w:szCs w:val="21"/>
              </w:rPr>
              <w:t>J</w:t>
            </w:r>
            <w:r w:rsidRPr="00E05844">
              <w:rPr>
                <w:rFonts w:ascii="p˛â˛" w:hAnsi="p˛â˛" w:cs="p˛â˛"/>
                <w:sz w:val="21"/>
                <w:szCs w:val="21"/>
              </w:rPr>
              <w:t>SSH)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 xml:space="preserve"> </w:t>
            </w:r>
            <w:r w:rsidR="00780EB7">
              <w:rPr>
                <w:rFonts w:ascii="Times New Roman" w:hAnsi="Times New Roman" w:cs="Times New Roman" w:hint="eastAsia"/>
              </w:rPr>
              <w:t>醫師</w:t>
            </w:r>
          </w:p>
        </w:tc>
        <w:tc>
          <w:tcPr>
            <w:tcW w:w="1737" w:type="dxa"/>
            <w:vMerge w:val="restart"/>
            <w:vAlign w:val="center"/>
          </w:tcPr>
          <w:p w14:paraId="21867181" w14:textId="77777777" w:rsidR="00575D43" w:rsidRDefault="00575D43" w:rsidP="00575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</w:tblGrid>
            <w:tr w:rsidR="00575D43" w14:paraId="1D1037F0" w14:textId="77777777">
              <w:trPr>
                <w:trHeight w:val="110"/>
              </w:trPr>
              <w:tc>
                <w:tcPr>
                  <w:tcW w:w="0" w:type="auto"/>
                </w:tcPr>
                <w:p w14:paraId="3DBD2A65" w14:textId="787BCA56" w:rsidR="00575D43" w:rsidRPr="00176704" w:rsidRDefault="00575D43" w:rsidP="00575D43">
                  <w:pPr>
                    <w:pStyle w:val="Default"/>
                  </w:pPr>
                  <w:r>
                    <w:t xml:space="preserve"> </w:t>
                  </w:r>
                  <w:r w:rsidRPr="00176704">
                    <w:t>江原正</w:t>
                  </w:r>
                  <w:r w:rsidR="00780EB7">
                    <w:rPr>
                      <w:rFonts w:ascii="Times New Roman" w:eastAsiaTheme="minorEastAsia" w:hAnsi="Times New Roman" w:cs="Times New Roman" w:hint="eastAsia"/>
                      <w:color w:val="141314"/>
                      <w:sz w:val="20"/>
                      <w:szCs w:val="20"/>
                    </w:rPr>
                    <w:t>教授</w:t>
                  </w:r>
                </w:p>
              </w:tc>
            </w:tr>
            <w:tr w:rsidR="00575D43" w14:paraId="334216CC" w14:textId="77777777">
              <w:trPr>
                <w:trHeight w:val="110"/>
              </w:trPr>
              <w:tc>
                <w:tcPr>
                  <w:tcW w:w="0" w:type="auto"/>
                </w:tcPr>
                <w:p w14:paraId="63CFBAE7" w14:textId="400E2BAB" w:rsidR="00575D43" w:rsidRDefault="00575D43" w:rsidP="00575D43">
                  <w:pPr>
                    <w:pStyle w:val="Default"/>
                    <w:ind w:firstLineChars="50" w:firstLine="120"/>
                  </w:pPr>
                  <w:r>
                    <w:rPr>
                      <w:rFonts w:ascii="p˛â˛" w:hAnsi="p˛â˛" w:cs="p˛â˛" w:hint="eastAsia"/>
                    </w:rPr>
                    <w:t>謝式洲</w:t>
                  </w:r>
                  <w:r w:rsidR="00780EB7">
                    <w:rPr>
                      <w:rFonts w:ascii="Times New Roman" w:eastAsiaTheme="minorEastAsia" w:hAnsi="Times New Roman" w:cs="Times New Roman" w:hint="eastAsia"/>
                      <w:color w:val="141314"/>
                      <w:sz w:val="20"/>
                      <w:szCs w:val="20"/>
                    </w:rPr>
                    <w:t>教授</w:t>
                  </w:r>
                </w:p>
              </w:tc>
            </w:tr>
          </w:tbl>
          <w:p w14:paraId="59CD018D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4C0E6B42" w14:textId="77777777" w:rsidTr="00272A38">
        <w:tc>
          <w:tcPr>
            <w:tcW w:w="1872" w:type="dxa"/>
            <w:vAlign w:val="center"/>
          </w:tcPr>
          <w:p w14:paraId="20E18024" w14:textId="2C99C6B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5:50-16:10</w:t>
            </w:r>
          </w:p>
        </w:tc>
        <w:tc>
          <w:tcPr>
            <w:tcW w:w="7899" w:type="dxa"/>
          </w:tcPr>
          <w:p w14:paraId="05FDA046" w14:textId="453D4549" w:rsidR="00272A38" w:rsidRPr="00F35634" w:rsidRDefault="00272A38" w:rsidP="007A3A4E">
            <w:pPr>
              <w:rPr>
                <w:rFonts w:ascii="Times New Roman" w:hAnsi="Times New Roman" w:cs="Times New Roman"/>
              </w:rPr>
            </w:pPr>
            <w:r w:rsidRPr="00F35634">
              <w:rPr>
                <w:rFonts w:ascii="Times New Roman" w:hAnsi="Times New Roman" w:cs="Times New Roman"/>
              </w:rPr>
              <w:t>A reappraisal of the Bilhaut procedure for radial polydactyly based on 50 cases</w:t>
            </w:r>
          </w:p>
        </w:tc>
        <w:tc>
          <w:tcPr>
            <w:tcW w:w="2440" w:type="dxa"/>
            <w:vAlign w:val="center"/>
          </w:tcPr>
          <w:p w14:paraId="6DFA63EF" w14:textId="751488CD" w:rsidR="00272A38" w:rsidRPr="00B04B1E" w:rsidRDefault="00272A38" w:rsidP="007A3A4E">
            <w:pPr>
              <w:jc w:val="both"/>
              <w:rPr>
                <w:rFonts w:ascii="p˛â˛" w:hAnsi="p˛â˛" w:cs="p˛â˛"/>
              </w:rPr>
            </w:pPr>
            <w:r>
              <w:rPr>
                <w:rFonts w:ascii="p˛â˛" w:hAnsi="p˛â˛" w:cs="p˛â˛" w:hint="eastAsia"/>
              </w:rPr>
              <w:t>*</w:t>
            </w:r>
            <w:r w:rsidRPr="00B04B1E">
              <w:rPr>
                <w:rFonts w:ascii="p˛â˛" w:hAnsi="p˛â˛" w:cs="p˛â˛" w:hint="eastAsia"/>
              </w:rPr>
              <w:t>江原正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39D8C51B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4D878E36" w14:textId="77777777" w:rsidTr="00272A38">
        <w:tc>
          <w:tcPr>
            <w:tcW w:w="1872" w:type="dxa"/>
            <w:vAlign w:val="center"/>
          </w:tcPr>
          <w:p w14:paraId="20A771D2" w14:textId="3B71EBDF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6:10-16:30</w:t>
            </w:r>
          </w:p>
        </w:tc>
        <w:tc>
          <w:tcPr>
            <w:tcW w:w="7899" w:type="dxa"/>
          </w:tcPr>
          <w:p w14:paraId="52C658D5" w14:textId="6D477744" w:rsidR="00272A38" w:rsidRDefault="00272A38" w:rsidP="007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Finger extensor mechanism and the vascularized joint transfer</w:t>
            </w:r>
          </w:p>
        </w:tc>
        <w:tc>
          <w:tcPr>
            <w:tcW w:w="2440" w:type="dxa"/>
            <w:vAlign w:val="center"/>
          </w:tcPr>
          <w:p w14:paraId="1E4AD187" w14:textId="02B7776E" w:rsidR="00272A38" w:rsidRPr="00DA265B" w:rsidRDefault="00272A38" w:rsidP="007A3A4E">
            <w:r>
              <w:rPr>
                <w:rFonts w:ascii="p˛â˛" w:hAnsi="p˛â˛" w:cs="p˛â˛" w:hint="eastAsia"/>
              </w:rPr>
              <w:t>*</w:t>
            </w:r>
            <w:r w:rsidRPr="00B04B1E">
              <w:rPr>
                <w:rFonts w:ascii="p˛â˛" w:hAnsi="p˛â˛" w:cs="p˛â˛" w:hint="eastAsia"/>
              </w:rPr>
              <w:t>林有德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3754DBF8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A38" w:rsidRPr="00EC681B" w14:paraId="3E2640B2" w14:textId="77777777" w:rsidTr="00272A38">
        <w:tc>
          <w:tcPr>
            <w:tcW w:w="1872" w:type="dxa"/>
            <w:vAlign w:val="center"/>
          </w:tcPr>
          <w:p w14:paraId="508B7E92" w14:textId="79EFB553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6:30-16:50</w:t>
            </w:r>
          </w:p>
        </w:tc>
        <w:tc>
          <w:tcPr>
            <w:tcW w:w="7899" w:type="dxa"/>
          </w:tcPr>
          <w:p w14:paraId="12837E2F" w14:textId="319590DC" w:rsidR="00272A38" w:rsidRDefault="00272A38" w:rsidP="007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Regeneration and repair of human digits and limbs: fact and fiction </w:t>
            </w:r>
          </w:p>
        </w:tc>
        <w:tc>
          <w:tcPr>
            <w:tcW w:w="2440" w:type="dxa"/>
            <w:vAlign w:val="center"/>
          </w:tcPr>
          <w:p w14:paraId="598C8E11" w14:textId="15ED62CC" w:rsidR="00272A38" w:rsidRPr="00E54ABF" w:rsidRDefault="00272A38" w:rsidP="007A3A4E">
            <w:pPr>
              <w:jc w:val="both"/>
              <w:rPr>
                <w:rFonts w:ascii="p˛â˛" w:hAnsi="p˛â˛" w:cs="p˛â˛"/>
              </w:rPr>
            </w:pPr>
            <w:r>
              <w:rPr>
                <w:rFonts w:ascii="p˛â˛" w:hAnsi="p˛â˛" w:cs="p˛â˛" w:hint="eastAsia"/>
              </w:rPr>
              <w:t>*</w:t>
            </w:r>
            <w:r>
              <w:rPr>
                <w:rFonts w:ascii="p˛â˛" w:hAnsi="p˛â˛" w:cs="p˛â˛" w:hint="eastAsia"/>
              </w:rPr>
              <w:t>謝式洲</w:t>
            </w:r>
            <w:r w:rsidR="00780EB7">
              <w:rPr>
                <w:rFonts w:ascii="Times New Roman" w:eastAsiaTheme="minorEastAsia" w:hAnsi="Times New Roman" w:cs="Times New Roman" w:hint="eastAsia"/>
                <w:color w:val="141314"/>
                <w:sz w:val="20"/>
                <w:szCs w:val="20"/>
              </w:rPr>
              <w:t>教授</w:t>
            </w:r>
          </w:p>
        </w:tc>
        <w:tc>
          <w:tcPr>
            <w:tcW w:w="1737" w:type="dxa"/>
            <w:vMerge/>
            <w:vAlign w:val="center"/>
          </w:tcPr>
          <w:p w14:paraId="0032F679" w14:textId="77777777" w:rsidR="00272A38" w:rsidRPr="00EC681B" w:rsidRDefault="00272A38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A4E" w:rsidRPr="00EC681B" w14:paraId="1A205B7A" w14:textId="77777777" w:rsidTr="00272A38">
        <w:tc>
          <w:tcPr>
            <w:tcW w:w="1872" w:type="dxa"/>
            <w:vAlign w:val="center"/>
          </w:tcPr>
          <w:p w14:paraId="369B1226" w14:textId="1A1CFE34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7899" w:type="dxa"/>
          </w:tcPr>
          <w:p w14:paraId="7614083B" w14:textId="0FF722BD" w:rsidR="007A3A4E" w:rsidRDefault="007A3A4E" w:rsidP="007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ala Dinner </w:t>
            </w:r>
          </w:p>
        </w:tc>
        <w:tc>
          <w:tcPr>
            <w:tcW w:w="2440" w:type="dxa"/>
            <w:vAlign w:val="center"/>
          </w:tcPr>
          <w:p w14:paraId="798CA3C2" w14:textId="77777777" w:rsidR="007A3A4E" w:rsidRDefault="007A3A4E" w:rsidP="007A3A4E">
            <w:pPr>
              <w:jc w:val="both"/>
              <w:rPr>
                <w:rFonts w:ascii="p˛â˛" w:hAnsi="p˛â˛" w:cs="p˛â˛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3735213" w14:textId="77777777" w:rsidR="007A3A4E" w:rsidRPr="00EC681B" w:rsidRDefault="007A3A4E" w:rsidP="007A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095432" w14:textId="47EFF4E1" w:rsidR="00C96FEC" w:rsidRDefault="00C96FEC"/>
    <w:sectPr w:rsidR="00C96FEC" w:rsidSect="0087622D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08D9" w14:textId="77777777" w:rsidR="00533669" w:rsidRDefault="00533669" w:rsidP="00EC764D">
      <w:r>
        <w:separator/>
      </w:r>
    </w:p>
  </w:endnote>
  <w:endnote w:type="continuationSeparator" w:id="0">
    <w:p w14:paraId="7DC7D876" w14:textId="77777777" w:rsidR="00533669" w:rsidRDefault="00533669" w:rsidP="00E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p˛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54ED" w14:textId="77777777" w:rsidR="00533669" w:rsidRDefault="00533669" w:rsidP="00EC764D">
      <w:r>
        <w:separator/>
      </w:r>
    </w:p>
  </w:footnote>
  <w:footnote w:type="continuationSeparator" w:id="0">
    <w:p w14:paraId="7E23D69D" w14:textId="77777777" w:rsidR="00533669" w:rsidRDefault="00533669" w:rsidP="00EC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519B"/>
    <w:multiLevelType w:val="hybridMultilevel"/>
    <w:tmpl w:val="FD623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EC"/>
    <w:rsid w:val="00015092"/>
    <w:rsid w:val="0006281D"/>
    <w:rsid w:val="00076789"/>
    <w:rsid w:val="00083AE3"/>
    <w:rsid w:val="00084727"/>
    <w:rsid w:val="000A46DF"/>
    <w:rsid w:val="000B50F2"/>
    <w:rsid w:val="000C741A"/>
    <w:rsid w:val="000E739B"/>
    <w:rsid w:val="000F3EF6"/>
    <w:rsid w:val="001059B8"/>
    <w:rsid w:val="0014012E"/>
    <w:rsid w:val="00146170"/>
    <w:rsid w:val="001657A2"/>
    <w:rsid w:val="00176704"/>
    <w:rsid w:val="00180190"/>
    <w:rsid w:val="00184B7F"/>
    <w:rsid w:val="001A05E4"/>
    <w:rsid w:val="001A4CA9"/>
    <w:rsid w:val="001C421C"/>
    <w:rsid w:val="001D2F5B"/>
    <w:rsid w:val="001D5150"/>
    <w:rsid w:val="00223AE0"/>
    <w:rsid w:val="00232A0A"/>
    <w:rsid w:val="00236B6F"/>
    <w:rsid w:val="00243376"/>
    <w:rsid w:val="002467E5"/>
    <w:rsid w:val="00272A38"/>
    <w:rsid w:val="00281DBC"/>
    <w:rsid w:val="002A46AF"/>
    <w:rsid w:val="002B1A97"/>
    <w:rsid w:val="002D2153"/>
    <w:rsid w:val="002D685C"/>
    <w:rsid w:val="002E126F"/>
    <w:rsid w:val="00332193"/>
    <w:rsid w:val="00334855"/>
    <w:rsid w:val="00335221"/>
    <w:rsid w:val="0036142D"/>
    <w:rsid w:val="00361A94"/>
    <w:rsid w:val="0037354F"/>
    <w:rsid w:val="00395045"/>
    <w:rsid w:val="003A241C"/>
    <w:rsid w:val="003A4565"/>
    <w:rsid w:val="003A7157"/>
    <w:rsid w:val="003C78B1"/>
    <w:rsid w:val="003E0379"/>
    <w:rsid w:val="00406BD3"/>
    <w:rsid w:val="00415FCD"/>
    <w:rsid w:val="004213FE"/>
    <w:rsid w:val="0043518C"/>
    <w:rsid w:val="00453764"/>
    <w:rsid w:val="00464C8D"/>
    <w:rsid w:val="0046584C"/>
    <w:rsid w:val="00485A85"/>
    <w:rsid w:val="00497959"/>
    <w:rsid w:val="004B730D"/>
    <w:rsid w:val="004D7024"/>
    <w:rsid w:val="004F0CF3"/>
    <w:rsid w:val="004F1822"/>
    <w:rsid w:val="004F2988"/>
    <w:rsid w:val="005109B0"/>
    <w:rsid w:val="005162F4"/>
    <w:rsid w:val="00533669"/>
    <w:rsid w:val="0056407A"/>
    <w:rsid w:val="00575D43"/>
    <w:rsid w:val="005C630B"/>
    <w:rsid w:val="005F1F07"/>
    <w:rsid w:val="005F620D"/>
    <w:rsid w:val="00633DB7"/>
    <w:rsid w:val="006411BA"/>
    <w:rsid w:val="00645AC4"/>
    <w:rsid w:val="00654661"/>
    <w:rsid w:val="006655CA"/>
    <w:rsid w:val="00694163"/>
    <w:rsid w:val="0069706C"/>
    <w:rsid w:val="00702FAD"/>
    <w:rsid w:val="007407F6"/>
    <w:rsid w:val="00742B0F"/>
    <w:rsid w:val="007475CA"/>
    <w:rsid w:val="00780EB7"/>
    <w:rsid w:val="00785F1F"/>
    <w:rsid w:val="007A2385"/>
    <w:rsid w:val="007A3A4E"/>
    <w:rsid w:val="007B2EAF"/>
    <w:rsid w:val="007C4C28"/>
    <w:rsid w:val="007D0E82"/>
    <w:rsid w:val="007E0409"/>
    <w:rsid w:val="007E3468"/>
    <w:rsid w:val="0080749B"/>
    <w:rsid w:val="00807BF4"/>
    <w:rsid w:val="008407B4"/>
    <w:rsid w:val="00841AA1"/>
    <w:rsid w:val="0087622D"/>
    <w:rsid w:val="00892033"/>
    <w:rsid w:val="0089683C"/>
    <w:rsid w:val="008A3DC5"/>
    <w:rsid w:val="008C32F9"/>
    <w:rsid w:val="008E05FE"/>
    <w:rsid w:val="009778F9"/>
    <w:rsid w:val="00991E43"/>
    <w:rsid w:val="00992F78"/>
    <w:rsid w:val="009973F5"/>
    <w:rsid w:val="00997EA2"/>
    <w:rsid w:val="009A3CA3"/>
    <w:rsid w:val="009A6A0B"/>
    <w:rsid w:val="009B620A"/>
    <w:rsid w:val="009E18A9"/>
    <w:rsid w:val="009F0174"/>
    <w:rsid w:val="00A36745"/>
    <w:rsid w:val="00A85D40"/>
    <w:rsid w:val="00A92B62"/>
    <w:rsid w:val="00AB167C"/>
    <w:rsid w:val="00AE7E07"/>
    <w:rsid w:val="00B04B1E"/>
    <w:rsid w:val="00B20F44"/>
    <w:rsid w:val="00B25F2E"/>
    <w:rsid w:val="00B55463"/>
    <w:rsid w:val="00B97E6E"/>
    <w:rsid w:val="00BD18D9"/>
    <w:rsid w:val="00C5656B"/>
    <w:rsid w:val="00C77FC7"/>
    <w:rsid w:val="00C96FEC"/>
    <w:rsid w:val="00CB7BE9"/>
    <w:rsid w:val="00CC6753"/>
    <w:rsid w:val="00CE2363"/>
    <w:rsid w:val="00D2393F"/>
    <w:rsid w:val="00D416B9"/>
    <w:rsid w:val="00D454CF"/>
    <w:rsid w:val="00D62BF4"/>
    <w:rsid w:val="00D86122"/>
    <w:rsid w:val="00DA265B"/>
    <w:rsid w:val="00DA72D1"/>
    <w:rsid w:val="00DB17B0"/>
    <w:rsid w:val="00DB7826"/>
    <w:rsid w:val="00E038C1"/>
    <w:rsid w:val="00E05844"/>
    <w:rsid w:val="00E10D7A"/>
    <w:rsid w:val="00E2475E"/>
    <w:rsid w:val="00E36BC8"/>
    <w:rsid w:val="00E54ABF"/>
    <w:rsid w:val="00E80830"/>
    <w:rsid w:val="00EB1CB4"/>
    <w:rsid w:val="00EB5FD9"/>
    <w:rsid w:val="00EC681B"/>
    <w:rsid w:val="00EC764D"/>
    <w:rsid w:val="00ED150B"/>
    <w:rsid w:val="00ED4BE5"/>
    <w:rsid w:val="00EE4812"/>
    <w:rsid w:val="00EE6650"/>
    <w:rsid w:val="00F35634"/>
    <w:rsid w:val="00F54F2E"/>
    <w:rsid w:val="00F71BF6"/>
    <w:rsid w:val="00F71D0D"/>
    <w:rsid w:val="00F754CF"/>
    <w:rsid w:val="00FC4C17"/>
    <w:rsid w:val="00FE0FE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B23D"/>
  <w15:chartTrackingRefBased/>
  <w15:docId w15:val="{49D19937-5624-4FCC-A267-491E34A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04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96F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6FEC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C9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109B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109B0"/>
  </w:style>
  <w:style w:type="paragraph" w:styleId="Web">
    <w:name w:val="Normal (Web)"/>
    <w:basedOn w:val="a"/>
    <w:uiPriority w:val="99"/>
    <w:unhideWhenUsed/>
    <w:rsid w:val="00335221"/>
    <w:pPr>
      <w:spacing w:before="100" w:beforeAutospacing="1" w:after="100" w:afterAutospacing="1"/>
    </w:pPr>
  </w:style>
  <w:style w:type="paragraph" w:customStyle="1" w:styleId="Default">
    <w:name w:val="Default"/>
    <w:rsid w:val="00645AC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1D51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1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97EA2"/>
  </w:style>
  <w:style w:type="paragraph" w:styleId="a7">
    <w:name w:val="List Paragraph"/>
    <w:basedOn w:val="a"/>
    <w:uiPriority w:val="34"/>
    <w:qFormat/>
    <w:rsid w:val="007A3A4E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0E739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C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C764D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C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C764D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9795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Hao-Chih Tai 戴浩志</dc:creator>
  <cp:keywords/>
  <dc:description/>
  <cp:lastModifiedBy>Meggie</cp:lastModifiedBy>
  <cp:revision>5</cp:revision>
  <dcterms:created xsi:type="dcterms:W3CDTF">2021-03-29T07:05:00Z</dcterms:created>
  <dcterms:modified xsi:type="dcterms:W3CDTF">2021-03-31T02:39:00Z</dcterms:modified>
</cp:coreProperties>
</file>